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lengitternetz"/>
        <w:tblW w:w="0" w:type="auto"/>
        <w:tblBorders>
          <w:top w:val="single" w:sz="36" w:space="0" w:color="000000" w:themeColor="text1"/>
          <w:left w:val="single" w:sz="36" w:space="0" w:color="000000" w:themeColor="text1"/>
          <w:bottom w:val="single" w:sz="36" w:space="0" w:color="000000" w:themeColor="text1"/>
          <w:right w:val="single" w:sz="36" w:space="0" w:color="000000" w:themeColor="text1"/>
          <w:insideH w:val="single" w:sz="36" w:space="0" w:color="000000" w:themeColor="text1"/>
          <w:insideV w:val="single" w:sz="36" w:space="0" w:color="000000" w:themeColor="text1"/>
        </w:tblBorders>
        <w:tblLayout w:type="fixed"/>
        <w:tblLook w:val="04A0"/>
      </w:tblPr>
      <w:tblGrid>
        <w:gridCol w:w="4606"/>
        <w:gridCol w:w="4606"/>
      </w:tblGrid>
      <w:tr w:rsidR="008D21BC" w:rsidRPr="00D14F34" w:rsidTr="00E43A4F">
        <w:tc>
          <w:tcPr>
            <w:tcW w:w="4606" w:type="dxa"/>
          </w:tcPr>
          <w:p w:rsidR="008D21BC" w:rsidRDefault="008D21BC" w:rsidP="008D21BC">
            <w:pPr>
              <w:jc w:val="center"/>
              <w:rPr>
                <w:rFonts w:ascii="Baumarkt" w:hAnsi="Baumarkt" w:cstheme="minorHAnsi"/>
                <w:sz w:val="28"/>
                <w:szCs w:val="28"/>
                <w:lang w:val="en-US"/>
              </w:rPr>
            </w:pPr>
            <w:r>
              <w:rPr>
                <w:rFonts w:ascii="Baumarkt" w:hAnsi="Baumarkt" w:cstheme="minorHAnsi"/>
                <w:sz w:val="28"/>
                <w:szCs w:val="28"/>
                <w:lang w:val="en-US"/>
              </w:rPr>
              <w:t>Mean Tractor Beam</w:t>
            </w:r>
          </w:p>
          <w:p w:rsidR="008D21BC" w:rsidRDefault="008D21BC" w:rsidP="00E43A4F">
            <w:pPr>
              <w:jc w:val="center"/>
              <w:rPr>
                <w:rFonts w:ascii="Baumarkt" w:hAnsi="Baumarkt" w:cstheme="minorHAnsi"/>
                <w:sz w:val="28"/>
                <w:szCs w:val="28"/>
                <w:lang w:val="en-US"/>
              </w:rPr>
            </w:pPr>
          </w:p>
          <w:p w:rsidR="008D21BC" w:rsidRDefault="008D21BC" w:rsidP="00E43A4F">
            <w:pPr>
              <w:jc w:val="center"/>
              <w:rPr>
                <w:rFonts w:ascii="Baumarkt" w:hAnsi="Baumarkt" w:cstheme="minorHAnsi"/>
                <w:noProof/>
                <w:lang w:eastAsia="de-DE"/>
              </w:rPr>
            </w:pPr>
            <w:r>
              <w:rPr>
                <w:rFonts w:ascii="Baumarkt" w:hAnsi="Baumarkt" w:cstheme="minorHAnsi"/>
                <w:noProof/>
                <w:lang w:eastAsia="de-DE"/>
              </w:rPr>
              <w:drawing>
                <wp:inline distT="0" distB="0" distL="0" distR="0">
                  <wp:extent cx="2781300" cy="2085975"/>
                  <wp:effectExtent l="19050" t="0" r="0" b="0"/>
                  <wp:docPr id="3" name="Bild 2" descr="C:\Users\Lübeck\Desktop\Star Trek Tractor Bea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Lübeck\Desktop\Star Trek Tractor Bea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81300" cy="20859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D21BC" w:rsidRPr="008D21BC" w:rsidRDefault="008D21BC" w:rsidP="00AE47DD">
            <w:pPr>
              <w:rPr>
                <w:rFonts w:cstheme="minorHAnsi"/>
                <w:lang w:val="en-US"/>
              </w:rPr>
            </w:pPr>
            <w:r w:rsidRPr="008D21BC">
              <w:rPr>
                <w:rFonts w:cstheme="minorHAnsi"/>
                <w:noProof/>
                <w:lang w:val="en-US" w:eastAsia="de-DE"/>
              </w:rPr>
              <w:t>Play this card on your home planet: After an Invader stole a Resource and wants to leave your planet</w:t>
            </w:r>
            <w:r>
              <w:rPr>
                <w:rFonts w:cstheme="minorHAnsi"/>
                <w:noProof/>
                <w:lang w:val="en-US" w:eastAsia="de-DE"/>
              </w:rPr>
              <w:t>, play this card. He will be kept at your planet., his Resource has to be put back to the spot it came from and he has to work as a slave for you (after they dug out one Resource they are free). This card can only be used once.</w:t>
            </w:r>
          </w:p>
        </w:tc>
        <w:tc>
          <w:tcPr>
            <w:tcW w:w="4606" w:type="dxa"/>
          </w:tcPr>
          <w:p w:rsidR="008D21BC" w:rsidRDefault="008D21BC" w:rsidP="00C344E3">
            <w:pPr>
              <w:jc w:val="center"/>
              <w:rPr>
                <w:rFonts w:ascii="Baumarkt" w:hAnsi="Baumarkt" w:cstheme="minorHAnsi"/>
                <w:sz w:val="28"/>
                <w:szCs w:val="28"/>
                <w:lang w:val="en-US"/>
              </w:rPr>
            </w:pPr>
            <w:r>
              <w:rPr>
                <w:rFonts w:ascii="Baumarkt" w:hAnsi="Baumarkt" w:cstheme="minorHAnsi"/>
                <w:sz w:val="28"/>
                <w:szCs w:val="28"/>
                <w:lang w:val="en-US"/>
              </w:rPr>
              <w:t>Mean Tractor Beam</w:t>
            </w:r>
          </w:p>
          <w:p w:rsidR="008D21BC" w:rsidRDefault="008D21BC" w:rsidP="00C344E3">
            <w:pPr>
              <w:jc w:val="center"/>
              <w:rPr>
                <w:rFonts w:ascii="Baumarkt" w:hAnsi="Baumarkt" w:cstheme="minorHAnsi"/>
                <w:sz w:val="28"/>
                <w:szCs w:val="28"/>
                <w:lang w:val="en-US"/>
              </w:rPr>
            </w:pPr>
          </w:p>
          <w:p w:rsidR="008D21BC" w:rsidRDefault="008D21BC" w:rsidP="00C344E3">
            <w:pPr>
              <w:jc w:val="center"/>
              <w:rPr>
                <w:rFonts w:ascii="Baumarkt" w:hAnsi="Baumarkt" w:cstheme="minorHAnsi"/>
                <w:noProof/>
                <w:lang w:eastAsia="de-DE"/>
              </w:rPr>
            </w:pPr>
            <w:r>
              <w:rPr>
                <w:rFonts w:ascii="Baumarkt" w:hAnsi="Baumarkt" w:cstheme="minorHAnsi"/>
                <w:noProof/>
                <w:lang w:eastAsia="de-DE"/>
              </w:rPr>
              <w:drawing>
                <wp:inline distT="0" distB="0" distL="0" distR="0">
                  <wp:extent cx="2781300" cy="2085975"/>
                  <wp:effectExtent l="19050" t="0" r="0" b="0"/>
                  <wp:docPr id="4" name="Bild 2" descr="C:\Users\Lübeck\Desktop\Star Trek Tractor Bea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Lübeck\Desktop\Star Trek Tractor Bea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81300" cy="20859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D21BC" w:rsidRPr="008D21BC" w:rsidRDefault="008D21BC" w:rsidP="00C344E3">
            <w:pPr>
              <w:rPr>
                <w:rFonts w:cstheme="minorHAnsi"/>
                <w:lang w:val="en-US"/>
              </w:rPr>
            </w:pPr>
            <w:r w:rsidRPr="008D21BC">
              <w:rPr>
                <w:rFonts w:cstheme="minorHAnsi"/>
                <w:noProof/>
                <w:lang w:val="en-US" w:eastAsia="de-DE"/>
              </w:rPr>
              <w:t>Play this card on your home planet: After an Invader stole a Resource and wants to leave your planet</w:t>
            </w:r>
            <w:r>
              <w:rPr>
                <w:rFonts w:cstheme="minorHAnsi"/>
                <w:noProof/>
                <w:lang w:val="en-US" w:eastAsia="de-DE"/>
              </w:rPr>
              <w:t>, play this card. He will be kept at your planet., his Resource has to be put back to the spot it came from and he has to work as a slave for you (after they dug out one Resource they are free). This card can only be used once.</w:t>
            </w:r>
          </w:p>
        </w:tc>
      </w:tr>
      <w:tr w:rsidR="008D21BC" w:rsidRPr="00D14F34" w:rsidTr="00E43A4F">
        <w:tc>
          <w:tcPr>
            <w:tcW w:w="4606" w:type="dxa"/>
          </w:tcPr>
          <w:p w:rsidR="008D21BC" w:rsidRDefault="008D21BC" w:rsidP="00C344E3">
            <w:pPr>
              <w:jc w:val="center"/>
              <w:rPr>
                <w:rFonts w:ascii="Baumarkt" w:hAnsi="Baumarkt" w:cstheme="minorHAnsi"/>
                <w:sz w:val="28"/>
                <w:szCs w:val="28"/>
                <w:lang w:val="en-US"/>
              </w:rPr>
            </w:pPr>
            <w:r>
              <w:rPr>
                <w:rFonts w:ascii="Baumarkt" w:hAnsi="Baumarkt" w:cstheme="minorHAnsi"/>
                <w:sz w:val="28"/>
                <w:szCs w:val="28"/>
                <w:lang w:val="en-US"/>
              </w:rPr>
              <w:t>Mean Tractor Beam</w:t>
            </w:r>
          </w:p>
          <w:p w:rsidR="008D21BC" w:rsidRDefault="008D21BC" w:rsidP="00C344E3">
            <w:pPr>
              <w:jc w:val="center"/>
              <w:rPr>
                <w:rFonts w:ascii="Baumarkt" w:hAnsi="Baumarkt" w:cstheme="minorHAnsi"/>
                <w:sz w:val="28"/>
                <w:szCs w:val="28"/>
                <w:lang w:val="en-US"/>
              </w:rPr>
            </w:pPr>
          </w:p>
          <w:p w:rsidR="008D21BC" w:rsidRDefault="008D21BC" w:rsidP="00C344E3">
            <w:pPr>
              <w:jc w:val="center"/>
              <w:rPr>
                <w:rFonts w:ascii="Baumarkt" w:hAnsi="Baumarkt" w:cstheme="minorHAnsi"/>
                <w:noProof/>
                <w:lang w:eastAsia="de-DE"/>
              </w:rPr>
            </w:pPr>
            <w:r>
              <w:rPr>
                <w:rFonts w:ascii="Baumarkt" w:hAnsi="Baumarkt" w:cstheme="minorHAnsi"/>
                <w:noProof/>
                <w:lang w:eastAsia="de-DE"/>
              </w:rPr>
              <w:drawing>
                <wp:inline distT="0" distB="0" distL="0" distR="0">
                  <wp:extent cx="2781300" cy="2085975"/>
                  <wp:effectExtent l="19050" t="0" r="0" b="0"/>
                  <wp:docPr id="6" name="Bild 2" descr="C:\Users\Lübeck\Desktop\Star Trek Tractor Bea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Lübeck\Desktop\Star Trek Tractor Bea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81300" cy="20859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D21BC" w:rsidRPr="008D21BC" w:rsidRDefault="008D21BC" w:rsidP="00C344E3">
            <w:pPr>
              <w:rPr>
                <w:rFonts w:cstheme="minorHAnsi"/>
                <w:lang w:val="en-US"/>
              </w:rPr>
            </w:pPr>
            <w:r w:rsidRPr="008D21BC">
              <w:rPr>
                <w:rFonts w:cstheme="minorHAnsi"/>
                <w:noProof/>
                <w:lang w:val="en-US" w:eastAsia="de-DE"/>
              </w:rPr>
              <w:t>Play this card on your home planet: After an Invader stole a Resource and wants to leave your planet</w:t>
            </w:r>
            <w:r>
              <w:rPr>
                <w:rFonts w:cstheme="minorHAnsi"/>
                <w:noProof/>
                <w:lang w:val="en-US" w:eastAsia="de-DE"/>
              </w:rPr>
              <w:t>, play this card. He will be kept at your planet., his Resource has to be put back to the spot it came from and he has to work as a slave for you (after they dug out one Resource they are free). This card can only be used once.</w:t>
            </w:r>
          </w:p>
        </w:tc>
        <w:tc>
          <w:tcPr>
            <w:tcW w:w="4606" w:type="dxa"/>
          </w:tcPr>
          <w:p w:rsidR="008D21BC" w:rsidRDefault="008D21BC" w:rsidP="00C344E3">
            <w:pPr>
              <w:jc w:val="center"/>
              <w:rPr>
                <w:rFonts w:ascii="Baumarkt" w:hAnsi="Baumarkt" w:cstheme="minorHAnsi"/>
                <w:sz w:val="28"/>
                <w:szCs w:val="28"/>
                <w:lang w:val="en-US"/>
              </w:rPr>
            </w:pPr>
            <w:r>
              <w:rPr>
                <w:rFonts w:ascii="Baumarkt" w:hAnsi="Baumarkt" w:cstheme="minorHAnsi"/>
                <w:sz w:val="28"/>
                <w:szCs w:val="28"/>
                <w:lang w:val="en-US"/>
              </w:rPr>
              <w:t>Mean Tractor Beam</w:t>
            </w:r>
          </w:p>
          <w:p w:rsidR="008D21BC" w:rsidRDefault="008D21BC" w:rsidP="00C344E3">
            <w:pPr>
              <w:jc w:val="center"/>
              <w:rPr>
                <w:rFonts w:ascii="Baumarkt" w:hAnsi="Baumarkt" w:cstheme="minorHAnsi"/>
                <w:sz w:val="28"/>
                <w:szCs w:val="28"/>
                <w:lang w:val="en-US"/>
              </w:rPr>
            </w:pPr>
          </w:p>
          <w:p w:rsidR="008D21BC" w:rsidRDefault="008D21BC" w:rsidP="00C344E3">
            <w:pPr>
              <w:jc w:val="center"/>
              <w:rPr>
                <w:rFonts w:ascii="Baumarkt" w:hAnsi="Baumarkt" w:cstheme="minorHAnsi"/>
                <w:noProof/>
                <w:lang w:eastAsia="de-DE"/>
              </w:rPr>
            </w:pPr>
            <w:r>
              <w:rPr>
                <w:rFonts w:ascii="Baumarkt" w:hAnsi="Baumarkt" w:cstheme="minorHAnsi"/>
                <w:noProof/>
                <w:lang w:eastAsia="de-DE"/>
              </w:rPr>
              <w:drawing>
                <wp:inline distT="0" distB="0" distL="0" distR="0">
                  <wp:extent cx="2781300" cy="2085975"/>
                  <wp:effectExtent l="19050" t="0" r="0" b="0"/>
                  <wp:docPr id="7" name="Bild 2" descr="C:\Users\Lübeck\Desktop\Star Trek Tractor Bea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Lübeck\Desktop\Star Trek Tractor Bea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81300" cy="20859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D21BC" w:rsidRPr="008D21BC" w:rsidRDefault="008D21BC" w:rsidP="00C344E3">
            <w:pPr>
              <w:rPr>
                <w:rFonts w:cstheme="minorHAnsi"/>
                <w:lang w:val="en-US"/>
              </w:rPr>
            </w:pPr>
            <w:r w:rsidRPr="008D21BC">
              <w:rPr>
                <w:rFonts w:cstheme="minorHAnsi"/>
                <w:noProof/>
                <w:lang w:val="en-US" w:eastAsia="de-DE"/>
              </w:rPr>
              <w:t>Play this card on your home planet: After an Invader stole a Resource and wants to leave your planet</w:t>
            </w:r>
            <w:r>
              <w:rPr>
                <w:rFonts w:cstheme="minorHAnsi"/>
                <w:noProof/>
                <w:lang w:val="en-US" w:eastAsia="de-DE"/>
              </w:rPr>
              <w:t>, play this card. He will be kept at your planet., his Resource has to be put back to the spot it came from and he has to work as a slave for you (after they dug out one Resource they are free). This card can only be used once.</w:t>
            </w:r>
          </w:p>
        </w:tc>
      </w:tr>
    </w:tbl>
    <w:p w:rsidR="00B323E1" w:rsidRPr="00D14F34" w:rsidRDefault="008D21BC">
      <w:pPr>
        <w:rPr>
          <w:lang w:val="en-US"/>
        </w:rPr>
      </w:pPr>
    </w:p>
    <w:sectPr w:rsidR="00B323E1" w:rsidRPr="00D14F34" w:rsidSect="008E1C4E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umarkt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750B63"/>
    <w:rsid w:val="000F6139"/>
    <w:rsid w:val="002704F2"/>
    <w:rsid w:val="002926ED"/>
    <w:rsid w:val="003658E7"/>
    <w:rsid w:val="00750B63"/>
    <w:rsid w:val="007C4549"/>
    <w:rsid w:val="00822F46"/>
    <w:rsid w:val="00835644"/>
    <w:rsid w:val="008D21BC"/>
    <w:rsid w:val="008E1C4E"/>
    <w:rsid w:val="00A0746A"/>
    <w:rsid w:val="00AC09A5"/>
    <w:rsid w:val="00AE47DD"/>
    <w:rsid w:val="00BA5833"/>
    <w:rsid w:val="00BA7E53"/>
    <w:rsid w:val="00C11763"/>
    <w:rsid w:val="00C408BC"/>
    <w:rsid w:val="00C9031B"/>
    <w:rsid w:val="00D01707"/>
    <w:rsid w:val="00D14F34"/>
    <w:rsid w:val="00D57FF0"/>
    <w:rsid w:val="00F64850"/>
    <w:rsid w:val="00F81A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before="240" w:after="24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750B63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gitternetz">
    <w:name w:val="Table Grid"/>
    <w:basedOn w:val="NormaleTabelle"/>
    <w:uiPriority w:val="59"/>
    <w:rsid w:val="00750B63"/>
    <w:pPr>
      <w:spacing w:before="0"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14F34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14F3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191</Words>
  <Characters>1208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Lübeck</dc:creator>
  <cp:lastModifiedBy>Lübeck</cp:lastModifiedBy>
  <cp:revision>3</cp:revision>
  <dcterms:created xsi:type="dcterms:W3CDTF">2011-04-23T02:17:00Z</dcterms:created>
  <dcterms:modified xsi:type="dcterms:W3CDTF">2011-04-23T02:23:00Z</dcterms:modified>
</cp:coreProperties>
</file>