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lengitternetz"/>
        <w:tblW w:w="0" w:type="auto"/>
        <w:tblBorders>
          <w:top w:val="single" w:sz="36" w:space="0" w:color="000000" w:themeColor="text1"/>
          <w:left w:val="single" w:sz="36" w:space="0" w:color="000000" w:themeColor="text1"/>
          <w:bottom w:val="single" w:sz="36" w:space="0" w:color="000000" w:themeColor="text1"/>
          <w:right w:val="single" w:sz="36" w:space="0" w:color="000000" w:themeColor="text1"/>
          <w:insideH w:val="single" w:sz="36" w:space="0" w:color="000000" w:themeColor="text1"/>
          <w:insideV w:val="single" w:sz="36" w:space="0" w:color="000000" w:themeColor="text1"/>
        </w:tblBorders>
        <w:tblLayout w:type="fixed"/>
        <w:tblLook w:val="04A0"/>
      </w:tblPr>
      <w:tblGrid>
        <w:gridCol w:w="4606"/>
        <w:gridCol w:w="4606"/>
      </w:tblGrid>
      <w:tr w:rsidR="00C623D4" w:rsidRPr="00C623D4" w:rsidTr="00E43A4F">
        <w:tc>
          <w:tcPr>
            <w:tcW w:w="4606" w:type="dxa"/>
          </w:tcPr>
          <w:p w:rsidR="00C623D4" w:rsidRDefault="00C623D4" w:rsidP="00E43A4F">
            <w:pPr>
              <w:jc w:val="center"/>
              <w:rPr>
                <w:rFonts w:ascii="Baumarkt" w:hAnsi="Baumarkt" w:cstheme="minorHAnsi"/>
                <w:sz w:val="28"/>
                <w:szCs w:val="28"/>
                <w:lang w:val="en-US"/>
              </w:rPr>
            </w:pPr>
          </w:p>
          <w:p w:rsidR="00C623D4" w:rsidRDefault="00C623D4" w:rsidP="00E43A4F">
            <w:pPr>
              <w:jc w:val="center"/>
              <w:rPr>
                <w:rFonts w:ascii="Baumarkt" w:hAnsi="Baumarkt" w:cstheme="minorHAnsi"/>
                <w:sz w:val="28"/>
                <w:szCs w:val="28"/>
                <w:lang w:val="en-US"/>
              </w:rPr>
            </w:pPr>
            <w:r>
              <w:rPr>
                <w:rFonts w:ascii="Baumarkt" w:hAnsi="Baumarkt" w:cstheme="minorHAnsi"/>
                <w:sz w:val="28"/>
                <w:szCs w:val="28"/>
                <w:lang w:val="en-US"/>
              </w:rPr>
              <w:t>Fancy Oil Gadget</w:t>
            </w: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r>
              <w:rPr>
                <w:rFonts w:ascii="Baumarkt" w:hAnsi="Baumarkt" w:cstheme="minorHAnsi"/>
                <w:noProof/>
                <w:lang w:eastAsia="de-DE"/>
              </w:rPr>
              <w:drawing>
                <wp:anchor distT="0" distB="0" distL="114300" distR="114300" simplePos="0" relativeHeight="251668480" behindDoc="1" locked="0" layoutInCell="1" allowOverlap="1">
                  <wp:simplePos x="0" y="0"/>
                  <wp:positionH relativeFrom="column">
                    <wp:posOffset>81280</wp:posOffset>
                  </wp:positionH>
                  <wp:positionV relativeFrom="paragraph">
                    <wp:posOffset>1905</wp:posOffset>
                  </wp:positionV>
                  <wp:extent cx="2638425" cy="1743075"/>
                  <wp:effectExtent l="19050" t="0" r="9525" b="0"/>
                  <wp:wrapNone/>
                  <wp:docPr id="3" name="Bild 1" descr="C:\Users\Lübeck\Desktop\Flåkly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übeck\Desktop\Flåklypa.jpg"/>
                          <pic:cNvPicPr>
                            <a:picLocks noChangeAspect="1" noChangeArrowheads="1"/>
                          </pic:cNvPicPr>
                        </pic:nvPicPr>
                        <pic:blipFill>
                          <a:blip r:embed="rId4"/>
                          <a:srcRect/>
                          <a:stretch>
                            <a:fillRect/>
                          </a:stretch>
                        </pic:blipFill>
                        <pic:spPr bwMode="auto">
                          <a:xfrm>
                            <a:off x="0" y="0"/>
                            <a:ext cx="2638425" cy="1743075"/>
                          </a:xfrm>
                          <a:prstGeom prst="rect">
                            <a:avLst/>
                          </a:prstGeom>
                          <a:noFill/>
                          <a:ln w="9525">
                            <a:noFill/>
                            <a:miter lim="800000"/>
                            <a:headEnd/>
                            <a:tailEnd/>
                          </a:ln>
                        </pic:spPr>
                      </pic:pic>
                    </a:graphicData>
                  </a:graphic>
                </wp:anchor>
              </w:drawing>
            </w: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E43A4F">
            <w:pPr>
              <w:jc w:val="center"/>
              <w:rPr>
                <w:rFonts w:ascii="Baumarkt" w:hAnsi="Baumarkt" w:cstheme="minorHAnsi"/>
                <w:lang w:val="en-US"/>
              </w:rPr>
            </w:pPr>
          </w:p>
          <w:p w:rsidR="00C623D4" w:rsidRDefault="00C623D4" w:rsidP="00C623D4">
            <w:pPr>
              <w:jc w:val="center"/>
              <w:rPr>
                <w:rFonts w:cstheme="minorHAnsi"/>
                <w:lang w:val="en-US"/>
              </w:rPr>
            </w:pPr>
            <w:r>
              <w:rPr>
                <w:rFonts w:cstheme="minorHAnsi"/>
                <w:lang w:val="en-US"/>
              </w:rPr>
              <w:t>Play this card at your home planet: All Bulldozers chasing you get lost in the mist of your Fancy Oil Gadget and are unable to move. You get an extra die roll. This card can only be used.</w:t>
            </w:r>
          </w:p>
          <w:p w:rsidR="00C623D4" w:rsidRPr="00A167F8" w:rsidRDefault="00C623D4" w:rsidP="00E43A4F">
            <w:pPr>
              <w:jc w:val="center"/>
              <w:rPr>
                <w:rFonts w:cstheme="minorHAnsi"/>
                <w:lang w:val="en-US"/>
              </w:rPr>
            </w:pPr>
          </w:p>
          <w:p w:rsidR="00C623D4" w:rsidRDefault="00C623D4" w:rsidP="00E43A4F">
            <w:pPr>
              <w:jc w:val="center"/>
              <w:rPr>
                <w:rFonts w:ascii="Baumarkt" w:hAnsi="Baumarkt" w:cstheme="minorHAnsi"/>
                <w:lang w:val="en-US"/>
              </w:rPr>
            </w:pPr>
          </w:p>
          <w:p w:rsidR="00C623D4" w:rsidRPr="00FC3D73" w:rsidRDefault="00C623D4" w:rsidP="00E43A4F">
            <w:pPr>
              <w:jc w:val="center"/>
              <w:rPr>
                <w:rFonts w:ascii="Baumarkt" w:hAnsi="Baumarkt" w:cstheme="minorHAnsi"/>
                <w:lang w:val="en-US"/>
              </w:rPr>
            </w:pPr>
          </w:p>
        </w:tc>
        <w:tc>
          <w:tcPr>
            <w:tcW w:w="4606" w:type="dxa"/>
          </w:tcPr>
          <w:p w:rsidR="00C623D4" w:rsidRDefault="00C623D4" w:rsidP="004B1F5D">
            <w:pPr>
              <w:jc w:val="center"/>
              <w:rPr>
                <w:rFonts w:ascii="Baumarkt" w:hAnsi="Baumarkt" w:cstheme="minorHAnsi"/>
                <w:sz w:val="28"/>
                <w:szCs w:val="28"/>
                <w:lang w:val="en-US"/>
              </w:rPr>
            </w:pPr>
          </w:p>
          <w:p w:rsidR="00C623D4" w:rsidRDefault="00C623D4" w:rsidP="004B1F5D">
            <w:pPr>
              <w:jc w:val="center"/>
              <w:rPr>
                <w:rFonts w:ascii="Baumarkt" w:hAnsi="Baumarkt" w:cstheme="minorHAnsi"/>
                <w:sz w:val="28"/>
                <w:szCs w:val="28"/>
                <w:lang w:val="en-US"/>
              </w:rPr>
            </w:pPr>
            <w:r>
              <w:rPr>
                <w:rFonts w:ascii="Baumarkt" w:hAnsi="Baumarkt" w:cstheme="minorHAnsi"/>
                <w:sz w:val="28"/>
                <w:szCs w:val="28"/>
                <w:lang w:val="en-US"/>
              </w:rPr>
              <w:t>Fancy Oil Gadget</w:t>
            </w: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r>
              <w:rPr>
                <w:rFonts w:ascii="Baumarkt" w:hAnsi="Baumarkt" w:cstheme="minorHAnsi"/>
                <w:noProof/>
                <w:lang w:eastAsia="de-DE"/>
              </w:rPr>
              <w:drawing>
                <wp:anchor distT="0" distB="0" distL="114300" distR="114300" simplePos="0" relativeHeight="251669504" behindDoc="1" locked="0" layoutInCell="1" allowOverlap="1">
                  <wp:simplePos x="0" y="0"/>
                  <wp:positionH relativeFrom="column">
                    <wp:posOffset>81280</wp:posOffset>
                  </wp:positionH>
                  <wp:positionV relativeFrom="paragraph">
                    <wp:posOffset>1905</wp:posOffset>
                  </wp:positionV>
                  <wp:extent cx="2638425" cy="1743075"/>
                  <wp:effectExtent l="19050" t="0" r="9525" b="0"/>
                  <wp:wrapNone/>
                  <wp:docPr id="4" name="Bild 1" descr="C:\Users\Lübeck\Desktop\Flåkly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übeck\Desktop\Flåklypa.jpg"/>
                          <pic:cNvPicPr>
                            <a:picLocks noChangeAspect="1" noChangeArrowheads="1"/>
                          </pic:cNvPicPr>
                        </pic:nvPicPr>
                        <pic:blipFill>
                          <a:blip r:embed="rId4"/>
                          <a:srcRect/>
                          <a:stretch>
                            <a:fillRect/>
                          </a:stretch>
                        </pic:blipFill>
                        <pic:spPr bwMode="auto">
                          <a:xfrm>
                            <a:off x="0" y="0"/>
                            <a:ext cx="2638425" cy="1743075"/>
                          </a:xfrm>
                          <a:prstGeom prst="rect">
                            <a:avLst/>
                          </a:prstGeom>
                          <a:noFill/>
                          <a:ln w="9525">
                            <a:noFill/>
                            <a:miter lim="800000"/>
                            <a:headEnd/>
                            <a:tailEnd/>
                          </a:ln>
                        </pic:spPr>
                      </pic:pic>
                    </a:graphicData>
                  </a:graphic>
                </wp:anchor>
              </w:drawing>
            </w: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cstheme="minorHAnsi"/>
                <w:lang w:val="en-US"/>
              </w:rPr>
            </w:pPr>
            <w:r>
              <w:rPr>
                <w:rFonts w:cstheme="minorHAnsi"/>
                <w:lang w:val="en-US"/>
              </w:rPr>
              <w:t>Play this card at your home planet: All Bulldozers chasing you get lost in the mist of your Fancy Oil Gadget and are unable to move. You get an extra die roll. This card can only be used.</w:t>
            </w:r>
          </w:p>
          <w:p w:rsidR="00C623D4" w:rsidRPr="00A167F8" w:rsidRDefault="00C623D4" w:rsidP="004B1F5D">
            <w:pPr>
              <w:jc w:val="center"/>
              <w:rPr>
                <w:rFonts w:cstheme="minorHAnsi"/>
                <w:lang w:val="en-US"/>
              </w:rPr>
            </w:pPr>
          </w:p>
          <w:p w:rsidR="00C623D4" w:rsidRDefault="00C623D4" w:rsidP="004B1F5D">
            <w:pPr>
              <w:jc w:val="center"/>
              <w:rPr>
                <w:rFonts w:ascii="Baumarkt" w:hAnsi="Baumarkt" w:cstheme="minorHAnsi"/>
                <w:lang w:val="en-US"/>
              </w:rPr>
            </w:pPr>
          </w:p>
          <w:p w:rsidR="00C623D4" w:rsidRPr="00FC3D73" w:rsidRDefault="00C623D4" w:rsidP="004B1F5D">
            <w:pPr>
              <w:jc w:val="center"/>
              <w:rPr>
                <w:rFonts w:ascii="Baumarkt" w:hAnsi="Baumarkt" w:cstheme="minorHAnsi"/>
                <w:lang w:val="en-US"/>
              </w:rPr>
            </w:pPr>
          </w:p>
        </w:tc>
      </w:tr>
      <w:tr w:rsidR="00C623D4" w:rsidRPr="00C623D4" w:rsidTr="00E43A4F">
        <w:tc>
          <w:tcPr>
            <w:tcW w:w="4606" w:type="dxa"/>
          </w:tcPr>
          <w:p w:rsidR="00C623D4" w:rsidRDefault="00C623D4" w:rsidP="004B1F5D">
            <w:pPr>
              <w:jc w:val="center"/>
              <w:rPr>
                <w:rFonts w:ascii="Baumarkt" w:hAnsi="Baumarkt" w:cstheme="minorHAnsi"/>
                <w:sz w:val="28"/>
                <w:szCs w:val="28"/>
                <w:lang w:val="en-US"/>
              </w:rPr>
            </w:pPr>
          </w:p>
          <w:p w:rsidR="00C623D4" w:rsidRDefault="00C623D4" w:rsidP="004B1F5D">
            <w:pPr>
              <w:jc w:val="center"/>
              <w:rPr>
                <w:rFonts w:ascii="Baumarkt" w:hAnsi="Baumarkt" w:cstheme="minorHAnsi"/>
                <w:sz w:val="28"/>
                <w:szCs w:val="28"/>
                <w:lang w:val="en-US"/>
              </w:rPr>
            </w:pPr>
            <w:r>
              <w:rPr>
                <w:rFonts w:ascii="Baumarkt" w:hAnsi="Baumarkt" w:cstheme="minorHAnsi"/>
                <w:sz w:val="28"/>
                <w:szCs w:val="28"/>
                <w:lang w:val="en-US"/>
              </w:rPr>
              <w:t>Fancy Oil Gadget</w:t>
            </w: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r>
              <w:rPr>
                <w:rFonts w:ascii="Baumarkt" w:hAnsi="Baumarkt" w:cstheme="minorHAnsi"/>
                <w:noProof/>
                <w:lang w:eastAsia="de-DE"/>
              </w:rPr>
              <w:drawing>
                <wp:anchor distT="0" distB="0" distL="114300" distR="114300" simplePos="0" relativeHeight="251674624" behindDoc="1" locked="0" layoutInCell="1" allowOverlap="1">
                  <wp:simplePos x="0" y="0"/>
                  <wp:positionH relativeFrom="column">
                    <wp:posOffset>81280</wp:posOffset>
                  </wp:positionH>
                  <wp:positionV relativeFrom="paragraph">
                    <wp:posOffset>1905</wp:posOffset>
                  </wp:positionV>
                  <wp:extent cx="2638425" cy="1743075"/>
                  <wp:effectExtent l="19050" t="0" r="9525" b="0"/>
                  <wp:wrapNone/>
                  <wp:docPr id="9" name="Bild 1" descr="C:\Users\Lübeck\Desktop\Flåkly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übeck\Desktop\Flåklypa.jpg"/>
                          <pic:cNvPicPr>
                            <a:picLocks noChangeAspect="1" noChangeArrowheads="1"/>
                          </pic:cNvPicPr>
                        </pic:nvPicPr>
                        <pic:blipFill>
                          <a:blip r:embed="rId4"/>
                          <a:srcRect/>
                          <a:stretch>
                            <a:fillRect/>
                          </a:stretch>
                        </pic:blipFill>
                        <pic:spPr bwMode="auto">
                          <a:xfrm>
                            <a:off x="0" y="0"/>
                            <a:ext cx="2638425" cy="1743075"/>
                          </a:xfrm>
                          <a:prstGeom prst="rect">
                            <a:avLst/>
                          </a:prstGeom>
                          <a:noFill/>
                          <a:ln w="9525">
                            <a:noFill/>
                            <a:miter lim="800000"/>
                            <a:headEnd/>
                            <a:tailEnd/>
                          </a:ln>
                        </pic:spPr>
                      </pic:pic>
                    </a:graphicData>
                  </a:graphic>
                </wp:anchor>
              </w:drawing>
            </w: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cstheme="minorHAnsi"/>
                <w:lang w:val="en-US"/>
              </w:rPr>
            </w:pPr>
            <w:r>
              <w:rPr>
                <w:rFonts w:cstheme="minorHAnsi"/>
                <w:lang w:val="en-US"/>
              </w:rPr>
              <w:t>Play this card at your home planet: All Bulldozers chasing you get lost in the mist of your Fancy Oil Gadget and are unable to move. You get an extra die roll. This card can only be used.</w:t>
            </w:r>
          </w:p>
          <w:p w:rsidR="00C623D4" w:rsidRPr="00A167F8" w:rsidRDefault="00C623D4" w:rsidP="004B1F5D">
            <w:pPr>
              <w:jc w:val="center"/>
              <w:rPr>
                <w:rFonts w:cstheme="minorHAnsi"/>
                <w:lang w:val="en-US"/>
              </w:rPr>
            </w:pPr>
          </w:p>
          <w:p w:rsidR="00C623D4" w:rsidRDefault="00C623D4" w:rsidP="004B1F5D">
            <w:pPr>
              <w:jc w:val="center"/>
              <w:rPr>
                <w:rFonts w:ascii="Baumarkt" w:hAnsi="Baumarkt" w:cstheme="minorHAnsi"/>
                <w:lang w:val="en-US"/>
              </w:rPr>
            </w:pPr>
          </w:p>
          <w:p w:rsidR="00C623D4" w:rsidRPr="00FC3D73" w:rsidRDefault="00C623D4" w:rsidP="004B1F5D">
            <w:pPr>
              <w:jc w:val="center"/>
              <w:rPr>
                <w:rFonts w:ascii="Baumarkt" w:hAnsi="Baumarkt" w:cstheme="minorHAnsi"/>
                <w:lang w:val="en-US"/>
              </w:rPr>
            </w:pPr>
          </w:p>
        </w:tc>
        <w:tc>
          <w:tcPr>
            <w:tcW w:w="4606" w:type="dxa"/>
          </w:tcPr>
          <w:p w:rsidR="00C623D4" w:rsidRDefault="00C623D4" w:rsidP="004B1F5D">
            <w:pPr>
              <w:jc w:val="center"/>
              <w:rPr>
                <w:rFonts w:ascii="Baumarkt" w:hAnsi="Baumarkt" w:cstheme="minorHAnsi"/>
                <w:sz w:val="28"/>
                <w:szCs w:val="28"/>
                <w:lang w:val="en-US"/>
              </w:rPr>
            </w:pPr>
          </w:p>
          <w:p w:rsidR="00C623D4" w:rsidRDefault="00C623D4" w:rsidP="004B1F5D">
            <w:pPr>
              <w:jc w:val="center"/>
              <w:rPr>
                <w:rFonts w:ascii="Baumarkt" w:hAnsi="Baumarkt" w:cstheme="minorHAnsi"/>
                <w:sz w:val="28"/>
                <w:szCs w:val="28"/>
                <w:lang w:val="en-US"/>
              </w:rPr>
            </w:pPr>
            <w:r>
              <w:rPr>
                <w:rFonts w:ascii="Baumarkt" w:hAnsi="Baumarkt" w:cstheme="minorHAnsi"/>
                <w:sz w:val="28"/>
                <w:szCs w:val="28"/>
                <w:lang w:val="en-US"/>
              </w:rPr>
              <w:t>Fancy Oil Gadget</w:t>
            </w: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r>
              <w:rPr>
                <w:rFonts w:ascii="Baumarkt" w:hAnsi="Baumarkt" w:cstheme="minorHAnsi"/>
                <w:noProof/>
                <w:lang w:eastAsia="de-DE"/>
              </w:rPr>
              <w:drawing>
                <wp:anchor distT="0" distB="0" distL="114300" distR="114300" simplePos="0" relativeHeight="251675648" behindDoc="1" locked="0" layoutInCell="1" allowOverlap="1">
                  <wp:simplePos x="0" y="0"/>
                  <wp:positionH relativeFrom="column">
                    <wp:posOffset>81280</wp:posOffset>
                  </wp:positionH>
                  <wp:positionV relativeFrom="paragraph">
                    <wp:posOffset>1905</wp:posOffset>
                  </wp:positionV>
                  <wp:extent cx="2638425" cy="1743075"/>
                  <wp:effectExtent l="19050" t="0" r="9525" b="0"/>
                  <wp:wrapNone/>
                  <wp:docPr id="10" name="Bild 1" descr="C:\Users\Lübeck\Desktop\Flåkly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übeck\Desktop\Flåklypa.jpg"/>
                          <pic:cNvPicPr>
                            <a:picLocks noChangeAspect="1" noChangeArrowheads="1"/>
                          </pic:cNvPicPr>
                        </pic:nvPicPr>
                        <pic:blipFill>
                          <a:blip r:embed="rId4"/>
                          <a:srcRect/>
                          <a:stretch>
                            <a:fillRect/>
                          </a:stretch>
                        </pic:blipFill>
                        <pic:spPr bwMode="auto">
                          <a:xfrm>
                            <a:off x="0" y="0"/>
                            <a:ext cx="2638425" cy="1743075"/>
                          </a:xfrm>
                          <a:prstGeom prst="rect">
                            <a:avLst/>
                          </a:prstGeom>
                          <a:noFill/>
                          <a:ln w="9525">
                            <a:noFill/>
                            <a:miter lim="800000"/>
                            <a:headEnd/>
                            <a:tailEnd/>
                          </a:ln>
                        </pic:spPr>
                      </pic:pic>
                    </a:graphicData>
                  </a:graphic>
                </wp:anchor>
              </w:drawing>
            </w: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ascii="Baumarkt" w:hAnsi="Baumarkt" w:cstheme="minorHAnsi"/>
                <w:lang w:val="en-US"/>
              </w:rPr>
            </w:pPr>
          </w:p>
          <w:p w:rsidR="00C623D4" w:rsidRDefault="00C623D4" w:rsidP="004B1F5D">
            <w:pPr>
              <w:jc w:val="center"/>
              <w:rPr>
                <w:rFonts w:cstheme="minorHAnsi"/>
                <w:lang w:val="en-US"/>
              </w:rPr>
            </w:pPr>
            <w:r>
              <w:rPr>
                <w:rFonts w:cstheme="minorHAnsi"/>
                <w:lang w:val="en-US"/>
              </w:rPr>
              <w:t>Play this card at your home planet: All Bulldozers chasing you get lost in the mist of your Fancy Oil Gadget and are unable to move. You get an extra die roll. This card can only be used.</w:t>
            </w:r>
          </w:p>
          <w:p w:rsidR="00C623D4" w:rsidRPr="00A167F8" w:rsidRDefault="00C623D4" w:rsidP="004B1F5D">
            <w:pPr>
              <w:jc w:val="center"/>
              <w:rPr>
                <w:rFonts w:cstheme="minorHAnsi"/>
                <w:lang w:val="en-US"/>
              </w:rPr>
            </w:pPr>
          </w:p>
          <w:p w:rsidR="00C623D4" w:rsidRDefault="00C623D4" w:rsidP="004B1F5D">
            <w:pPr>
              <w:jc w:val="center"/>
              <w:rPr>
                <w:rFonts w:ascii="Baumarkt" w:hAnsi="Baumarkt" w:cstheme="minorHAnsi"/>
                <w:lang w:val="en-US"/>
              </w:rPr>
            </w:pPr>
          </w:p>
          <w:p w:rsidR="00C623D4" w:rsidRPr="00FC3D73" w:rsidRDefault="00C623D4" w:rsidP="004B1F5D">
            <w:pPr>
              <w:jc w:val="center"/>
              <w:rPr>
                <w:rFonts w:ascii="Baumarkt" w:hAnsi="Baumarkt" w:cstheme="minorHAnsi"/>
                <w:lang w:val="en-US"/>
              </w:rPr>
            </w:pPr>
          </w:p>
        </w:tc>
      </w:tr>
    </w:tbl>
    <w:p w:rsidR="00B323E1" w:rsidRPr="00A167F8" w:rsidRDefault="00C623D4">
      <w:pPr>
        <w:rPr>
          <w:lang w:val="en-US"/>
        </w:rPr>
      </w:pPr>
    </w:p>
    <w:sectPr w:rsidR="00B323E1" w:rsidRPr="00A167F8" w:rsidSect="008E1C4E">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umarkt">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50B63"/>
    <w:rsid w:val="000F6139"/>
    <w:rsid w:val="002023CF"/>
    <w:rsid w:val="002704F2"/>
    <w:rsid w:val="002926ED"/>
    <w:rsid w:val="002C36F6"/>
    <w:rsid w:val="003658E7"/>
    <w:rsid w:val="00602969"/>
    <w:rsid w:val="00644BB4"/>
    <w:rsid w:val="00750B63"/>
    <w:rsid w:val="007C4549"/>
    <w:rsid w:val="00822F46"/>
    <w:rsid w:val="00835644"/>
    <w:rsid w:val="008D53A0"/>
    <w:rsid w:val="008E1C4E"/>
    <w:rsid w:val="00A0746A"/>
    <w:rsid w:val="00A167F8"/>
    <w:rsid w:val="00AC09A5"/>
    <w:rsid w:val="00BA5833"/>
    <w:rsid w:val="00BA7E53"/>
    <w:rsid w:val="00BD3861"/>
    <w:rsid w:val="00C11763"/>
    <w:rsid w:val="00C408BC"/>
    <w:rsid w:val="00C5753A"/>
    <w:rsid w:val="00C623D4"/>
    <w:rsid w:val="00D57FF0"/>
    <w:rsid w:val="00ED301E"/>
    <w:rsid w:val="00F64850"/>
    <w:rsid w:val="00F81A8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before="240"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50B6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750B63"/>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A167F8"/>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167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783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Lübeck</dc:creator>
  <cp:lastModifiedBy>Lübeck</cp:lastModifiedBy>
  <cp:revision>5</cp:revision>
  <cp:lastPrinted>2011-04-23T00:54:00Z</cp:lastPrinted>
  <dcterms:created xsi:type="dcterms:W3CDTF">2011-04-23T00:19:00Z</dcterms:created>
  <dcterms:modified xsi:type="dcterms:W3CDTF">2011-04-23T01:56:00Z</dcterms:modified>
</cp:coreProperties>
</file>